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6E2ED7F8" w:rsidR="00B33615" w:rsidRDefault="005F63F0" w:rsidP="006F17F0">
      <w:pPr>
        <w:jc w:val="center"/>
        <w:rPr>
          <w:rFonts w:ascii="Arial" w:hAnsi="Arial" w:cs="Arial"/>
          <w:b/>
          <w:sz w:val="20"/>
          <w:szCs w:val="20"/>
        </w:rPr>
      </w:pPr>
      <w:r>
        <w:rPr>
          <w:rFonts w:ascii="Arial" w:hAnsi="Arial" w:cs="Arial"/>
          <w:b/>
          <w:sz w:val="20"/>
          <w:szCs w:val="20"/>
        </w:rPr>
        <w:t>AL 3</w:t>
      </w:r>
      <w:r w:rsidR="00BB0F21">
        <w:rPr>
          <w:rFonts w:ascii="Arial" w:hAnsi="Arial" w:cs="Arial"/>
          <w:b/>
          <w:sz w:val="20"/>
          <w:szCs w:val="20"/>
        </w:rPr>
        <w:t>1</w:t>
      </w:r>
      <w:r>
        <w:rPr>
          <w:rFonts w:ascii="Arial" w:hAnsi="Arial" w:cs="Arial"/>
          <w:b/>
          <w:sz w:val="20"/>
          <w:szCs w:val="20"/>
        </w:rPr>
        <w:t xml:space="preserve"> DE</w:t>
      </w:r>
      <w:r w:rsidR="007F0AE8">
        <w:rPr>
          <w:rFonts w:ascii="Arial" w:hAnsi="Arial" w:cs="Arial"/>
          <w:b/>
          <w:sz w:val="20"/>
          <w:szCs w:val="20"/>
        </w:rPr>
        <w:t xml:space="preserve"> </w:t>
      </w:r>
      <w:r w:rsidR="00571193">
        <w:rPr>
          <w:rFonts w:ascii="Arial" w:hAnsi="Arial" w:cs="Arial"/>
          <w:b/>
          <w:sz w:val="20"/>
          <w:szCs w:val="20"/>
        </w:rPr>
        <w:t>MARZO</w:t>
      </w:r>
    </w:p>
    <w:p w14:paraId="417D4B7B" w14:textId="17E8A975"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833939">
        <w:rPr>
          <w:rFonts w:ascii="Arial" w:hAnsi="Arial" w:cs="Arial"/>
          <w:b/>
          <w:sz w:val="20"/>
          <w:szCs w:val="20"/>
        </w:rPr>
        <w:t>5</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 xml:space="preserve">Orden </w:t>
      </w:r>
      <w:proofErr w:type="gramStart"/>
      <w:r>
        <w:rPr>
          <w:rFonts w:ascii="Arial" w:hAnsi="Arial" w:cs="Arial"/>
          <w:sz w:val="20"/>
          <w:szCs w:val="20"/>
        </w:rPr>
        <w:t>público,  y</w:t>
      </w:r>
      <w:proofErr w:type="gramEnd"/>
      <w:r>
        <w:rPr>
          <w:rFonts w:ascii="Arial" w:hAnsi="Arial" w:cs="Arial"/>
          <w:sz w:val="20"/>
          <w:szCs w:val="20"/>
        </w:rPr>
        <w:t xml:space="preserve">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 xml:space="preserve">Constituido según su fundación en </w:t>
      </w:r>
      <w:proofErr w:type="gramStart"/>
      <w:r>
        <w:rPr>
          <w:rFonts w:ascii="Arial" w:hAnsi="Arial" w:cs="Arial"/>
          <w:sz w:val="20"/>
          <w:szCs w:val="20"/>
        </w:rPr>
        <w:t>1526;  fiscalmente</w:t>
      </w:r>
      <w:proofErr w:type="gramEnd"/>
      <w:r>
        <w:rPr>
          <w:rFonts w:ascii="Arial" w:hAnsi="Arial" w:cs="Arial"/>
          <w:sz w:val="20"/>
          <w:szCs w:val="20"/>
        </w:rPr>
        <w:t xml:space="preserv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7086F6FF" w:rsidR="00A0631E" w:rsidRDefault="00A967A4" w:rsidP="00697442">
      <w:pPr>
        <w:jc w:val="both"/>
        <w:rPr>
          <w:rFonts w:ascii="Arial" w:hAnsi="Arial" w:cs="Arial"/>
          <w:sz w:val="20"/>
          <w:szCs w:val="20"/>
        </w:rPr>
      </w:pPr>
      <w:r>
        <w:rPr>
          <w:rFonts w:ascii="Arial" w:hAnsi="Arial" w:cs="Arial"/>
          <w:sz w:val="20"/>
          <w:szCs w:val="20"/>
        </w:rPr>
        <w:t>Enero-</w:t>
      </w:r>
      <w:proofErr w:type="gramStart"/>
      <w:r>
        <w:rPr>
          <w:rFonts w:ascii="Arial" w:hAnsi="Arial" w:cs="Arial"/>
          <w:sz w:val="20"/>
          <w:szCs w:val="20"/>
        </w:rPr>
        <w:t>Diciembre</w:t>
      </w:r>
      <w:proofErr w:type="gramEnd"/>
      <w:r>
        <w:rPr>
          <w:rFonts w:ascii="Arial" w:hAnsi="Arial" w:cs="Arial"/>
          <w:sz w:val="20"/>
          <w:szCs w:val="20"/>
        </w:rPr>
        <w:t xml:space="preserve"> 2</w:t>
      </w:r>
      <w:r w:rsidR="00E86E52">
        <w:rPr>
          <w:rFonts w:ascii="Arial" w:hAnsi="Arial" w:cs="Arial"/>
          <w:sz w:val="20"/>
          <w:szCs w:val="20"/>
        </w:rPr>
        <w:t>02</w:t>
      </w:r>
      <w:r w:rsidR="00310CCD">
        <w:rPr>
          <w:rFonts w:ascii="Arial" w:hAnsi="Arial" w:cs="Arial"/>
          <w:sz w:val="20"/>
          <w:szCs w:val="20"/>
        </w:rPr>
        <w:t>5</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 xml:space="preserve">Retenciones de ISR y de Impuesto </w:t>
      </w:r>
      <w:proofErr w:type="gramStart"/>
      <w:r>
        <w:rPr>
          <w:rFonts w:ascii="Arial" w:hAnsi="Arial" w:cs="Arial"/>
          <w:sz w:val="20"/>
          <w:szCs w:val="20"/>
        </w:rPr>
        <w:t>Cedular;  Pago</w:t>
      </w:r>
      <w:proofErr w:type="gramEnd"/>
      <w:r>
        <w:rPr>
          <w:rFonts w:ascii="Arial" w:hAnsi="Arial" w:cs="Arial"/>
          <w:sz w:val="20"/>
          <w:szCs w:val="20"/>
        </w:rPr>
        <w:t xml:space="preserve">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proofErr w:type="gramStart"/>
      <w:r w:rsidRPr="0090761C">
        <w:rPr>
          <w:rFonts w:ascii="Arial" w:hAnsi="Arial" w:cs="Arial"/>
          <w:sz w:val="20"/>
          <w:szCs w:val="20"/>
        </w:rPr>
        <w:t>la base devengado</w:t>
      </w:r>
      <w:proofErr w:type="gramEnd"/>
      <w:r w:rsidRPr="0090761C">
        <w:rPr>
          <w:rFonts w:ascii="Arial" w:hAnsi="Arial" w:cs="Arial"/>
          <w:sz w:val="20"/>
          <w:szCs w:val="20"/>
        </w:rPr>
        <w:t xml:space="preserve">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w:t>
      </w:r>
      <w:proofErr w:type="gramStart"/>
      <w:r w:rsidR="006F17F0" w:rsidRPr="0090761C">
        <w:rPr>
          <w:rFonts w:ascii="Arial" w:hAnsi="Arial" w:cs="Arial"/>
          <w:sz w:val="20"/>
          <w:szCs w:val="20"/>
        </w:rPr>
        <w:t xml:space="preserve">a la base </w:t>
      </w:r>
      <w:r w:rsidR="00FE5841" w:rsidRPr="0090761C">
        <w:rPr>
          <w:rFonts w:ascii="Arial" w:hAnsi="Arial" w:cs="Arial"/>
          <w:sz w:val="20"/>
          <w:szCs w:val="20"/>
        </w:rPr>
        <w:t>devengado</w:t>
      </w:r>
      <w:proofErr w:type="gramEnd"/>
      <w:r w:rsidR="00FE5841" w:rsidRPr="0090761C">
        <w:rPr>
          <w:rFonts w:ascii="Arial" w:hAnsi="Arial" w:cs="Arial"/>
          <w:sz w:val="20"/>
          <w:szCs w:val="20"/>
        </w:rPr>
        <w:t>.</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proofErr w:type="gramStart"/>
      <w:r w:rsidR="003D7F12">
        <w:rPr>
          <w:rFonts w:ascii="Arial" w:hAnsi="Arial" w:cs="Arial"/>
          <w:sz w:val="20"/>
          <w:szCs w:val="20"/>
        </w:rPr>
        <w:t>porcentajes</w:t>
      </w:r>
      <w:r>
        <w:rPr>
          <w:rFonts w:ascii="Arial" w:hAnsi="Arial" w:cs="Arial"/>
          <w:sz w:val="20"/>
          <w:szCs w:val="20"/>
        </w:rPr>
        <w:t xml:space="preserve">  en</w:t>
      </w:r>
      <w:proofErr w:type="gramEnd"/>
      <w:r>
        <w:rPr>
          <w:rFonts w:ascii="Arial" w:hAnsi="Arial" w:cs="Arial"/>
          <w:sz w:val="20"/>
          <w:szCs w:val="20"/>
        </w:rPr>
        <w:t xml:space="preserve">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58E78BD7"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w:t>
      </w:r>
      <w:r w:rsidR="00310CCD">
        <w:rPr>
          <w:rFonts w:ascii="Arial" w:hAnsi="Arial" w:cs="Arial"/>
          <w:sz w:val="20"/>
          <w:szCs w:val="20"/>
        </w:rPr>
        <w:t>70 708 178</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90761C">
        <w:rPr>
          <w:rFonts w:ascii="Arial" w:hAnsi="Arial" w:cs="Arial"/>
          <w:sz w:val="20"/>
          <w:szCs w:val="20"/>
        </w:rPr>
        <w:t>afectan  económicamente</w:t>
      </w:r>
      <w:proofErr w:type="gramEnd"/>
      <w:r w:rsidRPr="0090761C">
        <w:rPr>
          <w:rFonts w:ascii="Arial" w:hAnsi="Arial" w:cs="Arial"/>
          <w:sz w:val="20"/>
          <w:szCs w:val="20"/>
        </w:rPr>
        <w:t xml:space="preserv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proofErr w:type="gramStart"/>
      <w:r>
        <w:rPr>
          <w:rFonts w:ascii="Arial" w:hAnsi="Arial" w:cs="Arial"/>
          <w:sz w:val="18"/>
          <w:szCs w:val="18"/>
        </w:rPr>
        <w:t>“ Bajo</w:t>
      </w:r>
      <w:proofErr w:type="gramEnd"/>
      <w:r>
        <w:rPr>
          <w:rFonts w:ascii="Arial" w:hAnsi="Arial" w:cs="Arial"/>
          <w:sz w:val="18"/>
          <w:szCs w:val="18"/>
        </w:rPr>
        <w:t xml:space="preserve">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10CCD"/>
    <w:rsid w:val="00374CD7"/>
    <w:rsid w:val="003B3175"/>
    <w:rsid w:val="003D7F12"/>
    <w:rsid w:val="003E746E"/>
    <w:rsid w:val="00465FF7"/>
    <w:rsid w:val="00473B4C"/>
    <w:rsid w:val="00481030"/>
    <w:rsid w:val="004A543B"/>
    <w:rsid w:val="00523D34"/>
    <w:rsid w:val="00571193"/>
    <w:rsid w:val="005972D7"/>
    <w:rsid w:val="005A2082"/>
    <w:rsid w:val="005D0C2E"/>
    <w:rsid w:val="005E1218"/>
    <w:rsid w:val="005F3484"/>
    <w:rsid w:val="005F63F0"/>
    <w:rsid w:val="00603A65"/>
    <w:rsid w:val="0064249D"/>
    <w:rsid w:val="00645871"/>
    <w:rsid w:val="00681098"/>
    <w:rsid w:val="00697442"/>
    <w:rsid w:val="006C20AB"/>
    <w:rsid w:val="006F17F0"/>
    <w:rsid w:val="006F69FD"/>
    <w:rsid w:val="007068FF"/>
    <w:rsid w:val="00722755"/>
    <w:rsid w:val="00727AC1"/>
    <w:rsid w:val="00776B77"/>
    <w:rsid w:val="0078542F"/>
    <w:rsid w:val="007C0E6A"/>
    <w:rsid w:val="007D1C2E"/>
    <w:rsid w:val="007D65A3"/>
    <w:rsid w:val="007F0AE8"/>
    <w:rsid w:val="00833939"/>
    <w:rsid w:val="00852A9E"/>
    <w:rsid w:val="008A1558"/>
    <w:rsid w:val="0090761C"/>
    <w:rsid w:val="00922687"/>
    <w:rsid w:val="00942A86"/>
    <w:rsid w:val="00973B9E"/>
    <w:rsid w:val="009A5FAE"/>
    <w:rsid w:val="009C43A8"/>
    <w:rsid w:val="00A0631E"/>
    <w:rsid w:val="00A37663"/>
    <w:rsid w:val="00A82511"/>
    <w:rsid w:val="00A967A4"/>
    <w:rsid w:val="00A96898"/>
    <w:rsid w:val="00AA3170"/>
    <w:rsid w:val="00B139F2"/>
    <w:rsid w:val="00B33615"/>
    <w:rsid w:val="00BB0F21"/>
    <w:rsid w:val="00BD27A7"/>
    <w:rsid w:val="00C66BF1"/>
    <w:rsid w:val="00C77800"/>
    <w:rsid w:val="00C86D55"/>
    <w:rsid w:val="00C90F7D"/>
    <w:rsid w:val="00CD0220"/>
    <w:rsid w:val="00CD3FAD"/>
    <w:rsid w:val="00D22113"/>
    <w:rsid w:val="00D27FC9"/>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customXml/itemProps2.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5.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1404</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17</cp:revision>
  <cp:lastPrinted>2025-05-20T20:45:00Z</cp:lastPrinted>
  <dcterms:created xsi:type="dcterms:W3CDTF">2023-04-28T14:55:00Z</dcterms:created>
  <dcterms:modified xsi:type="dcterms:W3CDTF">2025-05-20T20:46:00Z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